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5-НҚ  от 02.02.2026</w:t>
      </w:r>
    </w:p>
    <w:p w14:paraId="42ECD0E2" w14:textId="0C7D080A" w:rsidR="00FD5F26" w:rsidRPr="001F7C9B" w:rsidRDefault="00FD5F26" w:rsidP="00B40216">
      <w:pPr>
        <w:ind w:left="1440" w:hanging="720"/>
        <w:contextualSpacing/>
        <w:rPr>
          <w:color w:val="1E1D8E"/>
          <w:lang w:val="kk-KZ"/>
        </w:rPr>
      </w:pPr>
      <w:r>
        <w:rPr>
          <w:color w:val="1E1D8E"/>
        </w:rPr>
        <w:t>________________________</w:t>
      </w:r>
      <w:r w:rsidRPr="00767BBF">
        <w:rPr>
          <w:color w:val="1E1D8E"/>
        </w:rPr>
        <w:t xml:space="preserve">                </w:t>
      </w:r>
      <w:r w:rsidR="00210A45">
        <w:rPr>
          <w:color w:val="1E1D8E"/>
        </w:rPr>
        <w:t xml:space="preserve"> </w:t>
      </w:r>
      <w:r w:rsidRPr="00767BBF">
        <w:rPr>
          <w:color w:val="1E1D8E"/>
        </w:rPr>
        <w:tab/>
      </w:r>
      <w:proofErr w:type="gramStart"/>
      <w:r w:rsidRPr="00767BBF">
        <w:rPr>
          <w:color w:val="1E1D8E"/>
        </w:rPr>
        <w:tab/>
        <w:t xml:space="preserve">  №</w:t>
      </w:r>
      <w:proofErr w:type="gramEnd"/>
      <w:r w:rsidRPr="00767BBF">
        <w:rPr>
          <w:color w:val="1E1D8E"/>
        </w:rPr>
        <w:t xml:space="preserve"> _______________________   </w:t>
      </w:r>
      <w:r w:rsidR="00210A45">
        <w:rPr>
          <w:color w:val="1E1D8E"/>
          <w:sz w:val="16"/>
          <w:szCs w:val="16"/>
        </w:rPr>
        <w:tab/>
        <w:t xml:space="preserve">       </w:t>
      </w:r>
      <w:r w:rsidR="00B40216">
        <w:rPr>
          <w:color w:val="1E1D8E"/>
          <w:sz w:val="16"/>
          <w:szCs w:val="16"/>
        </w:rPr>
        <w:t xml:space="preserve">                  </w:t>
      </w:r>
      <w:r>
        <w:rPr>
          <w:color w:val="1E1D8E"/>
          <w:sz w:val="16"/>
          <w:szCs w:val="16"/>
          <w:lang w:val="kk-KZ"/>
        </w:rPr>
        <w:t xml:space="preserve">Астана </w:t>
      </w:r>
      <w:proofErr w:type="spellStart"/>
      <w:r>
        <w:rPr>
          <w:color w:val="1E1D8E"/>
          <w:sz w:val="16"/>
          <w:szCs w:val="16"/>
        </w:rPr>
        <w:t>қаласы</w:t>
      </w:r>
      <w:proofErr w:type="spellEnd"/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 w:rsidR="00B40216">
        <w:rPr>
          <w:color w:val="1E1D8E"/>
          <w:sz w:val="16"/>
          <w:szCs w:val="16"/>
        </w:rPr>
        <w:tab/>
      </w:r>
      <w:r w:rsidR="00B40216">
        <w:rPr>
          <w:color w:val="1E1D8E"/>
          <w:sz w:val="16"/>
          <w:szCs w:val="16"/>
        </w:rPr>
        <w:tab/>
      </w:r>
      <w:r w:rsidR="00B40216">
        <w:rPr>
          <w:color w:val="1E1D8E"/>
          <w:sz w:val="16"/>
          <w:szCs w:val="16"/>
        </w:rPr>
        <w:tab/>
      </w:r>
      <w:r w:rsidRPr="00767BBF">
        <w:rPr>
          <w:color w:val="1E1D8E"/>
          <w:sz w:val="16"/>
          <w:szCs w:val="16"/>
        </w:rPr>
        <w:t xml:space="preserve">город </w:t>
      </w:r>
      <w:r>
        <w:rPr>
          <w:color w:val="1E1D8E"/>
          <w:sz w:val="16"/>
          <w:szCs w:val="16"/>
          <w:lang w:val="kk-KZ"/>
        </w:rPr>
        <w:t>Астана</w:t>
      </w:r>
    </w:p>
    <w:p w14:paraId="7D7F06F3" w14:textId="77777777" w:rsidR="00FD5F26" w:rsidRDefault="00FD5F26" w:rsidP="00FD5F26">
      <w:pPr>
        <w:ind w:firstLine="567"/>
        <w:jc w:val="both"/>
        <w:rPr>
          <w:b/>
          <w:sz w:val="28"/>
          <w:szCs w:val="28"/>
        </w:rPr>
      </w:pPr>
    </w:p>
    <w:p w14:paraId="47D53C4D" w14:textId="77777777" w:rsidR="00FD5F26" w:rsidRDefault="00FD5F26" w:rsidP="00FD5F26">
      <w:pPr>
        <w:ind w:firstLine="567"/>
        <w:jc w:val="both"/>
        <w:rPr>
          <w:b/>
          <w:sz w:val="28"/>
          <w:szCs w:val="28"/>
        </w:rPr>
      </w:pPr>
    </w:p>
    <w:p w14:paraId="32DBCE65" w14:textId="0D0A8D99" w:rsidR="00B06160" w:rsidRPr="002D50D6" w:rsidRDefault="00754A33" w:rsidP="00B06160">
      <w:pPr>
        <w:ind w:firstLine="567"/>
        <w:jc w:val="center"/>
        <w:rPr>
          <w:b/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>Стандарттаудың кейбір мәселелері туралы</w:t>
      </w:r>
    </w:p>
    <w:p w14:paraId="7839A90B" w14:textId="77777777" w:rsidR="00397FCB" w:rsidRPr="00397FCB" w:rsidRDefault="00397FCB" w:rsidP="00397FCB">
      <w:pPr>
        <w:contextualSpacing/>
        <w:jc w:val="center"/>
        <w:rPr>
          <w:rFonts w:eastAsiaTheme="minorHAnsi"/>
          <w:b/>
          <w:bCs/>
          <w:sz w:val="28"/>
          <w:szCs w:val="28"/>
          <w:lang w:val="kk-KZ" w:eastAsia="en-US"/>
        </w:rPr>
      </w:pPr>
    </w:p>
    <w:p w14:paraId="1D7A06F8" w14:textId="7101BBC7" w:rsidR="007610CE" w:rsidRDefault="009338AB" w:rsidP="007610CE">
      <w:pPr>
        <w:tabs>
          <w:tab w:val="left" w:pos="1140"/>
        </w:tabs>
        <w:ind w:firstLine="709"/>
        <w:contextualSpacing/>
        <w:jc w:val="both"/>
        <w:rPr>
          <w:b/>
          <w:sz w:val="28"/>
          <w:szCs w:val="28"/>
          <w:lang w:val="kk"/>
        </w:rPr>
      </w:pPr>
      <w:r w:rsidRPr="007D297D">
        <w:rPr>
          <w:sz w:val="28"/>
          <w:szCs w:val="28"/>
          <w:lang w:val="kk"/>
        </w:rPr>
        <w:t>Қазақстан Республикасы Инвестициялар және даму министрінің</w:t>
      </w:r>
      <w:r w:rsidRPr="007D297D">
        <w:rPr>
          <w:sz w:val="28"/>
          <w:szCs w:val="28"/>
          <w:lang w:val="kk"/>
        </w:rPr>
        <w:br/>
        <w:t xml:space="preserve">2018 жылғы 26 желтоқсандағы № 918 бұйрығымен бекітілген </w:t>
      </w:r>
      <w:r w:rsidR="00F7553A" w:rsidRPr="00910495">
        <w:rPr>
          <w:sz w:val="28"/>
          <w:szCs w:val="28"/>
          <w:lang w:val="kk"/>
        </w:rPr>
        <w:t>Ұлттық стандарттарды (әскери ұлттық стандарттарды қоспағанда), ұлттық техникалық-экономикалық ақпарат сыныптауыштарын және стандарттау жөніндегі ұсынымдарды әзірлеу, келісу, сараптама жасау, бекіту, тіркеу, есепке алу, өзгерту, қайта қарау, күшін жою және қолданысқа енгізу, сондай-ақ тауарлардың, жұмыстар мен көрсетілетін қызметтердің жалпы сыныптауышына өзгерістер мен толықтырулар енгізу тәртібі</w:t>
      </w:r>
      <w:r w:rsidR="00F7553A">
        <w:rPr>
          <w:sz w:val="28"/>
          <w:szCs w:val="28"/>
          <w:lang w:val="kk-KZ"/>
        </w:rPr>
        <w:t xml:space="preserve"> </w:t>
      </w:r>
      <w:r w:rsidR="00F7553A" w:rsidRPr="003A2FFD">
        <w:rPr>
          <w:sz w:val="28"/>
          <w:szCs w:val="28"/>
          <w:lang w:val="kk"/>
        </w:rPr>
        <w:t xml:space="preserve">қағидаларының </w:t>
      </w:r>
      <w:r w:rsidRPr="007D297D">
        <w:rPr>
          <w:sz w:val="28"/>
          <w:szCs w:val="28"/>
          <w:lang w:val="kk"/>
        </w:rPr>
        <w:t>25, 26,</w:t>
      </w:r>
      <w:r>
        <w:rPr>
          <w:sz w:val="28"/>
          <w:szCs w:val="28"/>
          <w:lang w:val="kk"/>
        </w:rPr>
        <w:t xml:space="preserve"> </w:t>
      </w:r>
      <w:r w:rsidRPr="007D297D">
        <w:rPr>
          <w:sz w:val="28"/>
          <w:szCs w:val="28"/>
          <w:lang w:val="kk"/>
        </w:rPr>
        <w:t xml:space="preserve">40 </w:t>
      </w:r>
      <w:r w:rsidR="004E0B0C">
        <w:rPr>
          <w:sz w:val="28"/>
          <w:szCs w:val="28"/>
          <w:lang w:val="kk"/>
        </w:rPr>
        <w:t>және</w:t>
      </w:r>
      <w:r w:rsidR="004E0B0C">
        <w:rPr>
          <w:sz w:val="28"/>
          <w:szCs w:val="28"/>
          <w:lang w:val="kk"/>
        </w:rPr>
        <w:br/>
      </w:r>
      <w:r w:rsidRPr="006E296E">
        <w:rPr>
          <w:sz w:val="28"/>
          <w:szCs w:val="28"/>
          <w:lang w:val="kk"/>
        </w:rPr>
        <w:t>41-</w:t>
      </w:r>
      <w:r w:rsidR="004E0B0C">
        <w:rPr>
          <w:sz w:val="28"/>
          <w:szCs w:val="28"/>
          <w:lang w:val="kk"/>
        </w:rPr>
        <w:t>тармақтарына сәйкес</w:t>
      </w:r>
      <w:r w:rsidR="004E0B0C">
        <w:rPr>
          <w:sz w:val="28"/>
          <w:szCs w:val="28"/>
          <w:lang w:val="kk-KZ"/>
        </w:rPr>
        <w:t xml:space="preserve"> және</w:t>
      </w:r>
      <w:r w:rsidRPr="00137916">
        <w:rPr>
          <w:sz w:val="28"/>
          <w:szCs w:val="28"/>
          <w:lang w:val="kk"/>
        </w:rPr>
        <w:t xml:space="preserve"> </w:t>
      </w:r>
      <w:r w:rsidRPr="00764E8B">
        <w:rPr>
          <w:sz w:val="28"/>
          <w:szCs w:val="28"/>
          <w:lang w:val="kk"/>
        </w:rPr>
        <w:t xml:space="preserve">Ғылыми-техникалық комиссияның </w:t>
      </w:r>
      <w:r w:rsidRPr="00764E8B">
        <w:rPr>
          <w:sz w:val="28"/>
          <w:szCs w:val="28"/>
          <w:lang w:val="kk-KZ"/>
        </w:rPr>
        <w:br/>
      </w:r>
      <w:r w:rsidRPr="00764E8B">
        <w:rPr>
          <w:sz w:val="28"/>
          <w:szCs w:val="28"/>
          <w:lang w:val="kk"/>
        </w:rPr>
        <w:t>202</w:t>
      </w:r>
      <w:r w:rsidR="002942DA">
        <w:rPr>
          <w:sz w:val="28"/>
          <w:szCs w:val="28"/>
          <w:lang w:val="kk-KZ"/>
        </w:rPr>
        <w:t>6</w:t>
      </w:r>
      <w:r w:rsidRPr="00764E8B">
        <w:rPr>
          <w:sz w:val="28"/>
          <w:szCs w:val="28"/>
          <w:lang w:val="kk"/>
        </w:rPr>
        <w:t xml:space="preserve"> жылғы </w:t>
      </w:r>
      <w:r w:rsidR="00A0094F">
        <w:rPr>
          <w:sz w:val="28"/>
          <w:szCs w:val="28"/>
          <w:lang w:val="kk-KZ"/>
        </w:rPr>
        <w:t xml:space="preserve">28 </w:t>
      </w:r>
      <w:r w:rsidR="002942DA" w:rsidRPr="00ED035B">
        <w:rPr>
          <w:sz w:val="28"/>
          <w:szCs w:val="28"/>
          <w:lang w:val="kk-KZ"/>
        </w:rPr>
        <w:t>қаңтардағы</w:t>
      </w:r>
      <w:r w:rsidRPr="00ED035B">
        <w:rPr>
          <w:sz w:val="28"/>
          <w:szCs w:val="28"/>
          <w:lang w:val="kk"/>
        </w:rPr>
        <w:t xml:space="preserve"> № </w:t>
      </w:r>
      <w:r w:rsidR="00A0094F">
        <w:rPr>
          <w:sz w:val="28"/>
          <w:szCs w:val="28"/>
          <w:lang w:val="kk-KZ"/>
        </w:rPr>
        <w:t>26</w:t>
      </w:r>
      <w:r w:rsidRPr="00ED035B">
        <w:rPr>
          <w:sz w:val="28"/>
          <w:szCs w:val="28"/>
          <w:lang w:val="kk"/>
        </w:rPr>
        <w:t>-ПР</w:t>
      </w:r>
      <w:r w:rsidR="00A0094F">
        <w:rPr>
          <w:sz w:val="28"/>
          <w:szCs w:val="28"/>
          <w:lang w:val="kk-KZ"/>
        </w:rPr>
        <w:t xml:space="preserve"> хаттамасының негізінде</w:t>
      </w:r>
      <w:r w:rsidRPr="00ED035B">
        <w:rPr>
          <w:sz w:val="28"/>
          <w:szCs w:val="28"/>
          <w:lang w:val="kk"/>
        </w:rPr>
        <w:t xml:space="preserve"> </w:t>
      </w:r>
      <w:r w:rsidRPr="00313859">
        <w:rPr>
          <w:b/>
          <w:sz w:val="28"/>
          <w:szCs w:val="28"/>
          <w:lang w:val="kk"/>
        </w:rPr>
        <w:t>БҰЙЫРАМЫН:</w:t>
      </w:r>
    </w:p>
    <w:p w14:paraId="3ED7AC7E" w14:textId="056690FA" w:rsidR="007610CE" w:rsidRPr="007610CE" w:rsidRDefault="007610CE" w:rsidP="007610CE">
      <w:pPr>
        <w:pStyle w:val="a8"/>
        <w:ind w:left="0" w:firstLine="709"/>
        <w:jc w:val="both"/>
        <w:rPr>
          <w:sz w:val="28"/>
          <w:szCs w:val="28"/>
          <w:lang w:val="kk"/>
        </w:rPr>
      </w:pPr>
      <w:r w:rsidRPr="007610CE">
        <w:rPr>
          <w:bCs/>
          <w:iCs/>
          <w:sz w:val="28"/>
          <w:szCs w:val="28"/>
          <w:lang w:val="kk-KZ"/>
        </w:rPr>
        <w:t>1.</w:t>
      </w:r>
      <w:r>
        <w:rPr>
          <w:sz w:val="28"/>
          <w:szCs w:val="28"/>
          <w:lang w:val="kk"/>
        </w:rPr>
        <w:t xml:space="preserve"> </w:t>
      </w:r>
      <w:r w:rsidRPr="007610CE">
        <w:rPr>
          <w:sz w:val="28"/>
          <w:szCs w:val="28"/>
          <w:lang w:val="kk"/>
        </w:rPr>
        <w:t xml:space="preserve">2026 жылғы </w:t>
      </w:r>
      <w:r w:rsidR="00A0094F">
        <w:rPr>
          <w:sz w:val="28"/>
          <w:szCs w:val="28"/>
          <w:lang w:val="kk-KZ"/>
        </w:rPr>
        <w:t>1 наурыздан</w:t>
      </w:r>
      <w:r w:rsidRPr="007610CE">
        <w:rPr>
          <w:sz w:val="28"/>
          <w:szCs w:val="28"/>
          <w:lang w:val="kk"/>
        </w:rPr>
        <w:t xml:space="preserve"> бастап</w:t>
      </w:r>
      <w:r w:rsidR="002942DA">
        <w:rPr>
          <w:sz w:val="28"/>
          <w:szCs w:val="28"/>
          <w:lang w:val="kk-KZ"/>
        </w:rPr>
        <w:t xml:space="preserve"> </w:t>
      </w:r>
      <w:r w:rsidR="00A0094F" w:rsidRPr="00A0094F">
        <w:rPr>
          <w:bCs/>
          <w:sz w:val="28"/>
          <w:szCs w:val="28"/>
          <w:lang w:val="kk-KZ"/>
        </w:rPr>
        <w:t>ҚР СТ 1474-2016 «Магистральдық мұнай құбырлары. Мұнайды есепке алу жөніндегі нұсқаулық»» № 2 өзгеріс</w:t>
      </w:r>
      <w:r w:rsidR="002942DA">
        <w:rPr>
          <w:bCs/>
          <w:sz w:val="28"/>
          <w:szCs w:val="28"/>
          <w:lang w:val="kk-KZ"/>
        </w:rPr>
        <w:t xml:space="preserve"> </w:t>
      </w:r>
      <w:r w:rsidRPr="007610CE">
        <w:rPr>
          <w:sz w:val="28"/>
          <w:szCs w:val="28"/>
          <w:lang w:val="kk"/>
        </w:rPr>
        <w:t>бекітілсін және қолданысқа енгізілсін.</w:t>
      </w:r>
    </w:p>
    <w:p w14:paraId="30237F34" w14:textId="5B4298EB" w:rsidR="00A0094F" w:rsidRPr="00A0094F" w:rsidRDefault="007610CE" w:rsidP="00A0094F">
      <w:pPr>
        <w:pStyle w:val="a8"/>
        <w:ind w:left="0" w:firstLine="709"/>
        <w:jc w:val="both"/>
        <w:rPr>
          <w:rFonts w:eastAsia="SimSun"/>
          <w:bCs/>
          <w:iCs/>
          <w:sz w:val="28"/>
          <w:szCs w:val="28"/>
          <w:lang w:val="kk-KZ"/>
        </w:rPr>
      </w:pPr>
      <w:r w:rsidRPr="007610CE">
        <w:rPr>
          <w:sz w:val="28"/>
          <w:szCs w:val="28"/>
          <w:lang w:val="kk"/>
        </w:rPr>
        <w:t xml:space="preserve">2. </w:t>
      </w:r>
      <w:r w:rsidR="00A0094F" w:rsidRPr="00A0094F">
        <w:rPr>
          <w:rFonts w:eastAsia="SimSun"/>
          <w:bCs/>
          <w:iCs/>
          <w:sz w:val="28"/>
          <w:szCs w:val="28"/>
          <w:lang w:val="kk-KZ"/>
        </w:rPr>
        <w:t>2026 жылғы 1 шілдеден бастап ҚР ҰК 03-2019 «Экономикалық қызмет түрлерінің жалпы жіктеуіші» № 4 өзгеріс бекітілсін және қолданысқа енгізілсін.</w:t>
      </w:r>
    </w:p>
    <w:p w14:paraId="7A4E0938" w14:textId="10D0E5C9" w:rsidR="00A0094F" w:rsidRDefault="00A0094F" w:rsidP="00A0094F">
      <w:pPr>
        <w:pStyle w:val="a8"/>
        <w:ind w:left="0" w:firstLine="709"/>
        <w:jc w:val="both"/>
        <w:rPr>
          <w:rFonts w:eastAsia="SimSun"/>
          <w:bCs/>
          <w:iCs/>
          <w:sz w:val="28"/>
          <w:szCs w:val="28"/>
          <w:lang w:val="kk-KZ"/>
        </w:rPr>
      </w:pPr>
      <w:r>
        <w:rPr>
          <w:rFonts w:eastAsia="SimSun"/>
          <w:bCs/>
          <w:iCs/>
          <w:sz w:val="28"/>
          <w:szCs w:val="28"/>
          <w:lang w:val="kk-KZ"/>
        </w:rPr>
        <w:t>3. </w:t>
      </w:r>
      <w:r>
        <w:rPr>
          <w:sz w:val="28"/>
          <w:szCs w:val="28"/>
          <w:lang w:val="kk-KZ"/>
        </w:rPr>
        <w:t xml:space="preserve">Осы бұйрық қол қойылған күннен бастап </w:t>
      </w:r>
      <w:r w:rsidRPr="00A0094F">
        <w:rPr>
          <w:rFonts w:eastAsia="SimSun"/>
          <w:bCs/>
          <w:iCs/>
          <w:sz w:val="28"/>
          <w:szCs w:val="28"/>
          <w:lang w:val="kk-KZ"/>
        </w:rPr>
        <w:t>ГОСТ 32464-2013 «Қоңыр көмір, тас және антрацит. Жалпы техникалық талаптар»</w:t>
      </w:r>
      <w:r>
        <w:rPr>
          <w:rFonts w:eastAsia="SimSun"/>
          <w:bCs/>
          <w:iCs/>
          <w:sz w:val="28"/>
          <w:szCs w:val="28"/>
          <w:lang w:val="kk-KZ"/>
        </w:rPr>
        <w:t xml:space="preserve"> Қазақстан Республикасы аумағында </w:t>
      </w:r>
      <w:r w:rsidRPr="00A0094F">
        <w:rPr>
          <w:rFonts w:eastAsia="SimSun"/>
          <w:bCs/>
          <w:iCs/>
          <w:sz w:val="28"/>
          <w:szCs w:val="28"/>
          <w:lang w:val="kk-KZ"/>
        </w:rPr>
        <w:t>мемлекетаралық стандарт</w:t>
      </w:r>
      <w:bookmarkStart w:id="0" w:name="_GoBack"/>
      <w:bookmarkEnd w:id="0"/>
      <w:r w:rsidRPr="00A0094F">
        <w:rPr>
          <w:rFonts w:eastAsia="SimSun"/>
          <w:bCs/>
          <w:iCs/>
          <w:sz w:val="28"/>
          <w:szCs w:val="28"/>
          <w:lang w:val="kk-KZ"/>
        </w:rPr>
        <w:t>ының күші</w:t>
      </w:r>
      <w:r>
        <w:rPr>
          <w:rFonts w:eastAsia="SimSun"/>
          <w:bCs/>
          <w:iCs/>
          <w:sz w:val="28"/>
          <w:szCs w:val="28"/>
          <w:lang w:val="kk-KZ"/>
        </w:rPr>
        <w:t xml:space="preserve"> жойылсын</w:t>
      </w:r>
      <w:r w:rsidRPr="00A0094F">
        <w:rPr>
          <w:rFonts w:eastAsia="SimSun"/>
          <w:bCs/>
          <w:iCs/>
          <w:sz w:val="28"/>
          <w:szCs w:val="28"/>
          <w:lang w:val="kk-KZ"/>
        </w:rPr>
        <w:t>.</w:t>
      </w:r>
    </w:p>
    <w:p w14:paraId="2719A7BB" w14:textId="5FBA808C" w:rsidR="00A0094F" w:rsidRDefault="00A0094F" w:rsidP="00A0094F">
      <w:pPr>
        <w:ind w:firstLine="709"/>
        <w:contextualSpacing/>
        <w:jc w:val="both"/>
        <w:rPr>
          <w:rFonts w:eastAsia="Calibri"/>
          <w:sz w:val="28"/>
          <w:szCs w:val="28"/>
          <w:lang w:val="kk-KZ"/>
        </w:rPr>
      </w:pPr>
      <w:r>
        <w:rPr>
          <w:rFonts w:eastAsia="Calibri"/>
          <w:sz w:val="28"/>
          <w:szCs w:val="28"/>
          <w:lang w:val="kk-KZ"/>
        </w:rPr>
        <w:t xml:space="preserve">4. Осы бұйрықтың қосымшасына сәйкес мемлекетаралық стандарттар тізілімі </w:t>
      </w:r>
      <w:r w:rsidRPr="00C619A1">
        <w:rPr>
          <w:rFonts w:eastAsia="Calibri"/>
          <w:sz w:val="28"/>
          <w:szCs w:val="28"/>
          <w:lang w:val="kk-KZ"/>
        </w:rPr>
        <w:t>Қазақстан Республикасының аумағында ұлттық стандарттар ретінде қолданысқа енгізілсін.</w:t>
      </w:r>
    </w:p>
    <w:p w14:paraId="1BD07F45" w14:textId="58C946D1" w:rsidR="00910D6E" w:rsidRPr="00A566A4" w:rsidRDefault="00A0094F" w:rsidP="00A82224">
      <w:pPr>
        <w:ind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5</w:t>
      </w:r>
      <w:r w:rsidR="003C7E11" w:rsidRPr="00F7553A">
        <w:rPr>
          <w:sz w:val="28"/>
          <w:szCs w:val="28"/>
          <w:lang w:val="kk"/>
        </w:rPr>
        <w:t>.</w:t>
      </w:r>
      <w:r w:rsidR="00E24EAC" w:rsidRPr="00F7553A">
        <w:rPr>
          <w:sz w:val="28"/>
          <w:szCs w:val="28"/>
          <w:lang w:val="kk"/>
        </w:rPr>
        <w:t xml:space="preserve"> </w:t>
      </w:r>
      <w:r w:rsidR="002942DA" w:rsidRPr="00F7553A">
        <w:rPr>
          <w:sz w:val="28"/>
          <w:szCs w:val="28"/>
          <w:lang w:val="kk"/>
        </w:rPr>
        <w:t xml:space="preserve">Осы бұйрықтың орындалуын бақылау Қазақстан Республикасы </w:t>
      </w:r>
      <w:r w:rsidR="002942DA" w:rsidRPr="00F7553A">
        <w:rPr>
          <w:sz w:val="28"/>
          <w:szCs w:val="28"/>
          <w:lang w:val="kk"/>
        </w:rPr>
        <w:br/>
        <w:t>Сауда және интеграция</w:t>
      </w:r>
      <w:r w:rsidR="002942DA" w:rsidRPr="00DA17D2">
        <w:rPr>
          <w:sz w:val="28"/>
          <w:szCs w:val="28"/>
          <w:lang w:val="kk-KZ"/>
        </w:rPr>
        <w:t xml:space="preserve"> министрлігі Техникалық реттеу және метрология комитеті төрағасының жетекшілік ететін</w:t>
      </w:r>
      <w:r w:rsidR="002942DA" w:rsidRPr="00A566A4">
        <w:rPr>
          <w:sz w:val="28"/>
          <w:szCs w:val="28"/>
          <w:lang w:val="kk-KZ"/>
        </w:rPr>
        <w:t xml:space="preserve"> орынбасарына жүктелсін.</w:t>
      </w:r>
    </w:p>
    <w:p w14:paraId="28AF2800" w14:textId="1067D039" w:rsidR="00910D6E" w:rsidRPr="00A566A4" w:rsidRDefault="00A0094F" w:rsidP="004D2997">
      <w:pPr>
        <w:ind w:firstLine="709"/>
        <w:contextualSpacing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6</w:t>
      </w:r>
      <w:r w:rsidR="00910D6E" w:rsidRPr="00A566A4">
        <w:rPr>
          <w:sz w:val="28"/>
          <w:szCs w:val="28"/>
          <w:lang w:val="kk-KZ"/>
        </w:rPr>
        <w:t>.</w:t>
      </w:r>
      <w:r w:rsidR="00397FCB">
        <w:rPr>
          <w:sz w:val="28"/>
          <w:szCs w:val="28"/>
          <w:lang w:val="kk-KZ"/>
        </w:rPr>
        <w:t> </w:t>
      </w:r>
      <w:r w:rsidR="002942DA" w:rsidRPr="00A566A4">
        <w:rPr>
          <w:sz w:val="28"/>
          <w:szCs w:val="28"/>
          <w:lang w:val="kk-KZ"/>
        </w:rPr>
        <w:t>Осы бұйрық қол қойылған күнінен бастап қолданысқа енгізіледі.</w:t>
      </w:r>
    </w:p>
    <w:p w14:paraId="629E48BC" w14:textId="77777777" w:rsidR="00910D6E" w:rsidRPr="00A566A4" w:rsidRDefault="00910D6E" w:rsidP="006F7FFC">
      <w:pPr>
        <w:ind w:firstLine="709"/>
        <w:contextualSpacing/>
        <w:jc w:val="both"/>
        <w:rPr>
          <w:sz w:val="28"/>
          <w:szCs w:val="28"/>
          <w:lang w:val="kk-KZ"/>
        </w:rPr>
      </w:pPr>
    </w:p>
    <w:p w14:paraId="6D595219" w14:textId="77777777" w:rsidR="00910D6E" w:rsidRPr="000213AC" w:rsidRDefault="00910D6E" w:rsidP="007B0499">
      <w:pPr>
        <w:ind w:firstLine="709"/>
        <w:contextualSpacing/>
        <w:jc w:val="both"/>
        <w:rPr>
          <w:sz w:val="28"/>
          <w:szCs w:val="28"/>
          <w:lang w:val="kk-KZ"/>
        </w:rPr>
      </w:pPr>
    </w:p>
    <w:p w14:paraId="16AF8850" w14:textId="00C01D4F" w:rsidR="00910D6E" w:rsidRPr="000213AC" w:rsidRDefault="006F7FFC" w:rsidP="007B0499">
      <w:pPr>
        <w:ind w:firstLine="709"/>
        <w:contextualSpacing/>
        <w:jc w:val="both"/>
        <w:rPr>
          <w:b/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 xml:space="preserve">Төрайым </w:t>
      </w:r>
      <w:r>
        <w:rPr>
          <w:b/>
          <w:sz w:val="28"/>
          <w:szCs w:val="28"/>
          <w:lang w:val="kk-KZ"/>
        </w:rPr>
        <w:tab/>
      </w:r>
      <w:r>
        <w:rPr>
          <w:b/>
          <w:sz w:val="28"/>
          <w:szCs w:val="28"/>
          <w:lang w:val="kk-KZ"/>
        </w:rPr>
        <w:tab/>
      </w:r>
      <w:r>
        <w:rPr>
          <w:b/>
          <w:sz w:val="28"/>
          <w:szCs w:val="28"/>
          <w:lang w:val="kk-KZ"/>
        </w:rPr>
        <w:tab/>
      </w:r>
      <w:r>
        <w:rPr>
          <w:b/>
          <w:sz w:val="28"/>
          <w:szCs w:val="28"/>
          <w:lang w:val="kk-KZ"/>
        </w:rPr>
        <w:tab/>
      </w:r>
      <w:r>
        <w:rPr>
          <w:b/>
          <w:sz w:val="28"/>
          <w:szCs w:val="28"/>
          <w:lang w:val="kk-KZ"/>
        </w:rPr>
        <w:tab/>
      </w:r>
      <w:r>
        <w:rPr>
          <w:b/>
          <w:sz w:val="28"/>
          <w:szCs w:val="28"/>
          <w:lang w:val="kk-KZ"/>
        </w:rPr>
        <w:tab/>
      </w:r>
      <w:r>
        <w:rPr>
          <w:b/>
          <w:sz w:val="28"/>
          <w:szCs w:val="28"/>
          <w:lang w:val="kk-KZ"/>
        </w:rPr>
        <w:tab/>
      </w:r>
      <w:r>
        <w:rPr>
          <w:b/>
          <w:sz w:val="28"/>
          <w:szCs w:val="28"/>
          <w:lang w:val="kk-KZ"/>
        </w:rPr>
        <w:tab/>
        <w:t>Ж</w:t>
      </w:r>
      <w:r w:rsidR="00910D6E" w:rsidRPr="000213AC">
        <w:rPr>
          <w:b/>
          <w:sz w:val="28"/>
          <w:szCs w:val="28"/>
          <w:lang w:val="kk-KZ"/>
        </w:rPr>
        <w:t xml:space="preserve">. </w:t>
      </w:r>
      <w:r>
        <w:rPr>
          <w:b/>
          <w:sz w:val="28"/>
          <w:szCs w:val="28"/>
          <w:lang w:val="kk-KZ"/>
        </w:rPr>
        <w:t>Есенбекова</w:t>
      </w:r>
    </w:p>
    <w:sectPr w:rsidR="00910D6E" w:rsidRPr="000213AC" w:rsidSect="00397FCB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1418" w:right="851" w:bottom="1418" w:left="1418" w:header="708" w:footer="708" w:gutter="0"/>
      <w:cols w:space="708"/>
      <w:titlePg/>
      <w:docGrid w:linePitch="360"/>
      <w:footerReference w:type="first" r:id="rId997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02.02.2026 11:27 Қазбек Нүрбек Даниярұлы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02.02.2026 13:54 Кабылбеков Канат Абаевич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02.02.2026 15:30 Есенбекова Жанна Рашидовна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BC8E3E1" w14:textId="77777777" w:rsidR="003331B9" w:rsidRDefault="003331B9" w:rsidP="00FD5F26">
      <w:r>
        <w:separator/>
      </w:r>
    </w:p>
  </w:endnote>
  <w:endnote w:type="continuationSeparator" w:id="0">
    <w:p w14:paraId="137D1514" w14:textId="77777777" w:rsidR="003331B9" w:rsidRDefault="003331B9" w:rsidP="00FD5F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398B9BE" w14:textId="007E1EA2" w:rsidR="00A76EE6" w:rsidRDefault="00A76EE6">
    <w:pPr>
      <w:pStyle w:val="a6"/>
      <w:jc w:val="center"/>
    </w:pPr>
  </w:p>
  <w:p w14:paraId="6D3C484C" w14:textId="77777777" w:rsidR="00A76EE6" w:rsidRDefault="00A76EE6">
    <w:pPr>
      <w:pStyle w:val="a6"/>
    </w:pPr>
  </w:p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02.02.2026 16:16.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02.02.2026 16:16.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A33BA29" w14:textId="77777777" w:rsidR="003331B9" w:rsidRDefault="003331B9" w:rsidP="00FD5F26">
      <w:r>
        <w:separator/>
      </w:r>
    </w:p>
  </w:footnote>
  <w:footnote w:type="continuationSeparator" w:id="0">
    <w:p w14:paraId="694B29A4" w14:textId="77777777" w:rsidR="003331B9" w:rsidRDefault="003331B9" w:rsidP="00FD5F2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13946998"/>
      <w:docPartObj>
        <w:docPartGallery w:val="Page Numbers (Top of Page)"/>
        <w:docPartUnique/>
      </w:docPartObj>
    </w:sdtPr>
    <w:sdtEndPr/>
    <w:sdtContent>
      <w:p w14:paraId="452074C4" w14:textId="190ACF0F" w:rsidR="00DC63AA" w:rsidRDefault="00DC63AA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76EE6">
          <w:rPr>
            <w:noProof/>
          </w:rPr>
          <w:t>4</w:t>
        </w:r>
        <w:r>
          <w:fldChar w:fldCharType="end"/>
        </w:r>
      </w:p>
    </w:sdtContent>
  </w:sdt>
  <w:p w14:paraId="2E6FEF80" w14:textId="77777777" w:rsidR="00DC63AA" w:rsidRDefault="00DC63AA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588116860"/>
      <w:docPartObj>
        <w:docPartGallery w:val="Page Numbers (Top of Page)"/>
        <w:docPartUnique/>
      </w:docPartObj>
    </w:sdtPr>
    <w:sdtEndPr/>
    <w:sdtContent>
      <w:p w14:paraId="41D4BF2B" w14:textId="0233B619" w:rsidR="00A76EE6" w:rsidRDefault="00A76EE6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0094F">
          <w:rPr>
            <w:noProof/>
          </w:rPr>
          <w:t>2</w:t>
        </w:r>
        <w:r>
          <w:fldChar w:fldCharType="end"/>
        </w:r>
      </w:p>
    </w:sdtContent>
  </w:sdt>
  <w:p w14:paraId="5FA9778F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FD5F26" w:rsidRPr="003808FE" w14:paraId="5F7C2CFC" w14:textId="77777777" w:rsidTr="0061512B">
      <w:trPr>
        <w:trHeight w:val="1612"/>
      </w:trPr>
      <w:tc>
        <w:tcPr>
          <w:tcW w:w="3812" w:type="dxa"/>
          <w:vAlign w:val="center"/>
        </w:tcPr>
        <w:p w14:paraId="7C6EA573" w14:textId="77777777" w:rsidR="00FD5F26" w:rsidRDefault="00FD5F26" w:rsidP="00FD5F26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14:paraId="3BCE2DE1" w14:textId="77777777" w:rsidR="00FD5F26" w:rsidRPr="004D33C4" w:rsidRDefault="00FD5F26" w:rsidP="00FD5F26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6FC2E960" w14:textId="77777777" w:rsidR="00FD5F26" w:rsidRPr="000D0ED4" w:rsidRDefault="00FD5F26" w:rsidP="00FD5F26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713817DC" wp14:editId="0FF83E13">
                <wp:extent cx="1049655" cy="1081405"/>
                <wp:effectExtent l="0" t="0" r="0" b="4445"/>
                <wp:docPr id="3" name="Рисунок 3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23800382" w14:textId="77777777" w:rsidR="00FD5F26" w:rsidRPr="004D33C4" w:rsidRDefault="00FD5F26" w:rsidP="00FD5F26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011360FB" w14:textId="77777777" w:rsidR="00FD5F26" w:rsidRPr="000D0ED4" w:rsidRDefault="00FD5F26" w:rsidP="00FD5F26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39D6BB68" w14:textId="77777777" w:rsidR="00FD5F26" w:rsidRPr="0013109A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17208CA" wp14:editId="4EC7F577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354284532" name="Полилиния: фигура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2147483646 w 10245"/>
                          <a:gd name="T3" fmla="*/ 2147483646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cx="http://schemas.microsoft.com/office/drawing/2014/chartex">
          <w:pict>
            <v:polyline w14:anchorId="1C4BCB87" id="Полилиния: фигура 1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" fillcolor="#1e1d8e" strokecolor="#1e1d8e" strokeweight="1.25pt">
              <v:path arrowok="t" o:connecttype="custom" o:connectlocs="0,0;2147483646,2147483646" o:connectangles="0,0"/>
              <w10:wrap anchory="page"/>
            </v:polyline>
          </w:pict>
        </mc:Fallback>
      </mc:AlternateContent>
    </w:r>
  </w:p>
  <w:p w14:paraId="7DE04D62" w14:textId="77777777" w:rsidR="00FD5F26" w:rsidRPr="00767BBF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r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  <w:p w14:paraId="2105A92E" w14:textId="77777777" w:rsidR="00FD5F26" w:rsidRDefault="00FD5F26" w:rsidP="00FD5F26">
    <w:pPr>
      <w:pStyle w:val="a4"/>
    </w:pPr>
  </w:p>
  <w:p w14:paraId="7E71C1EA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87B166A"/>
    <w:multiLevelType w:val="hybridMultilevel"/>
    <w:tmpl w:val="2FC26E38"/>
    <w:lvl w:ilvl="0" w:tplc="DD3E35D2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1789" w:hanging="360"/>
      </w:pPr>
    </w:lvl>
    <w:lvl w:ilvl="2" w:tplc="2000001B" w:tentative="1">
      <w:start w:val="1"/>
      <w:numFmt w:val="lowerRoman"/>
      <w:lvlText w:val="%3."/>
      <w:lvlJc w:val="right"/>
      <w:pPr>
        <w:ind w:left="2509" w:hanging="180"/>
      </w:pPr>
    </w:lvl>
    <w:lvl w:ilvl="3" w:tplc="2000000F" w:tentative="1">
      <w:start w:val="1"/>
      <w:numFmt w:val="decimal"/>
      <w:lvlText w:val="%4."/>
      <w:lvlJc w:val="left"/>
      <w:pPr>
        <w:ind w:left="3229" w:hanging="360"/>
      </w:pPr>
    </w:lvl>
    <w:lvl w:ilvl="4" w:tplc="20000019" w:tentative="1">
      <w:start w:val="1"/>
      <w:numFmt w:val="lowerLetter"/>
      <w:lvlText w:val="%5."/>
      <w:lvlJc w:val="left"/>
      <w:pPr>
        <w:ind w:left="3949" w:hanging="360"/>
      </w:pPr>
    </w:lvl>
    <w:lvl w:ilvl="5" w:tplc="2000001B" w:tentative="1">
      <w:start w:val="1"/>
      <w:numFmt w:val="lowerRoman"/>
      <w:lvlText w:val="%6."/>
      <w:lvlJc w:val="right"/>
      <w:pPr>
        <w:ind w:left="4669" w:hanging="180"/>
      </w:pPr>
    </w:lvl>
    <w:lvl w:ilvl="6" w:tplc="2000000F" w:tentative="1">
      <w:start w:val="1"/>
      <w:numFmt w:val="decimal"/>
      <w:lvlText w:val="%7."/>
      <w:lvlJc w:val="left"/>
      <w:pPr>
        <w:ind w:left="5389" w:hanging="360"/>
      </w:pPr>
    </w:lvl>
    <w:lvl w:ilvl="7" w:tplc="20000019" w:tentative="1">
      <w:start w:val="1"/>
      <w:numFmt w:val="lowerLetter"/>
      <w:lvlText w:val="%8."/>
      <w:lvlJc w:val="left"/>
      <w:pPr>
        <w:ind w:left="6109" w:hanging="360"/>
      </w:pPr>
    </w:lvl>
    <w:lvl w:ilvl="8" w:tplc="2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14AA0371"/>
    <w:multiLevelType w:val="hybridMultilevel"/>
    <w:tmpl w:val="74AA19E4"/>
    <w:lvl w:ilvl="0" w:tplc="73CA733E">
      <w:start w:val="1"/>
      <w:numFmt w:val="decimal"/>
      <w:lvlText w:val="%1."/>
      <w:lvlJc w:val="left"/>
      <w:pPr>
        <w:ind w:left="1069" w:hanging="360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170F4560"/>
    <w:multiLevelType w:val="hybridMultilevel"/>
    <w:tmpl w:val="38D0CE34"/>
    <w:lvl w:ilvl="0" w:tplc="240A04A4">
      <w:start w:val="1"/>
      <w:numFmt w:val="bullet"/>
      <w:lvlText w:val="–"/>
      <w:lvlJc w:val="left"/>
      <w:pPr>
        <w:ind w:left="1429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1D185933"/>
    <w:multiLevelType w:val="hybridMultilevel"/>
    <w:tmpl w:val="9B209DD4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>
    <w:nsid w:val="1F3E3D3D"/>
    <w:multiLevelType w:val="hybridMultilevel"/>
    <w:tmpl w:val="9210D39A"/>
    <w:lvl w:ilvl="0" w:tplc="55481E0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21A60D48"/>
    <w:multiLevelType w:val="hybridMultilevel"/>
    <w:tmpl w:val="3C0C03EA"/>
    <w:lvl w:ilvl="0" w:tplc="8D26843A">
      <w:start w:val="1"/>
      <w:numFmt w:val="decimal"/>
      <w:lvlText w:val="%1."/>
      <w:lvlJc w:val="left"/>
      <w:pPr>
        <w:ind w:left="1909" w:hanging="1200"/>
      </w:pPr>
      <w:rPr>
        <w:rFonts w:ascii="Times New Roman" w:eastAsiaTheme="minorHAnsi" w:hAnsi="Times New Roman" w:cs="Times New Roman" w:hint="default"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24F1585B"/>
    <w:multiLevelType w:val="hybridMultilevel"/>
    <w:tmpl w:val="81CA909A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>
    <w:nsid w:val="25863AD4"/>
    <w:multiLevelType w:val="hybridMultilevel"/>
    <w:tmpl w:val="023618C2"/>
    <w:lvl w:ilvl="0" w:tplc="FA9860C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10000019" w:tentative="1">
      <w:start w:val="1"/>
      <w:numFmt w:val="lowerLetter"/>
      <w:lvlText w:val="%2."/>
      <w:lvlJc w:val="left"/>
      <w:pPr>
        <w:ind w:left="1789" w:hanging="360"/>
      </w:pPr>
    </w:lvl>
    <w:lvl w:ilvl="2" w:tplc="1000001B" w:tentative="1">
      <w:start w:val="1"/>
      <w:numFmt w:val="lowerRoman"/>
      <w:lvlText w:val="%3."/>
      <w:lvlJc w:val="right"/>
      <w:pPr>
        <w:ind w:left="2509" w:hanging="180"/>
      </w:pPr>
    </w:lvl>
    <w:lvl w:ilvl="3" w:tplc="1000000F" w:tentative="1">
      <w:start w:val="1"/>
      <w:numFmt w:val="decimal"/>
      <w:lvlText w:val="%4."/>
      <w:lvlJc w:val="left"/>
      <w:pPr>
        <w:ind w:left="3229" w:hanging="360"/>
      </w:pPr>
    </w:lvl>
    <w:lvl w:ilvl="4" w:tplc="10000019" w:tentative="1">
      <w:start w:val="1"/>
      <w:numFmt w:val="lowerLetter"/>
      <w:lvlText w:val="%5."/>
      <w:lvlJc w:val="left"/>
      <w:pPr>
        <w:ind w:left="3949" w:hanging="360"/>
      </w:pPr>
    </w:lvl>
    <w:lvl w:ilvl="5" w:tplc="1000001B" w:tentative="1">
      <w:start w:val="1"/>
      <w:numFmt w:val="lowerRoman"/>
      <w:lvlText w:val="%6."/>
      <w:lvlJc w:val="right"/>
      <w:pPr>
        <w:ind w:left="4669" w:hanging="180"/>
      </w:pPr>
    </w:lvl>
    <w:lvl w:ilvl="6" w:tplc="1000000F" w:tentative="1">
      <w:start w:val="1"/>
      <w:numFmt w:val="decimal"/>
      <w:lvlText w:val="%7."/>
      <w:lvlJc w:val="left"/>
      <w:pPr>
        <w:ind w:left="5389" w:hanging="360"/>
      </w:pPr>
    </w:lvl>
    <w:lvl w:ilvl="7" w:tplc="10000019" w:tentative="1">
      <w:start w:val="1"/>
      <w:numFmt w:val="lowerLetter"/>
      <w:lvlText w:val="%8."/>
      <w:lvlJc w:val="left"/>
      <w:pPr>
        <w:ind w:left="6109" w:hanging="360"/>
      </w:pPr>
    </w:lvl>
    <w:lvl w:ilvl="8" w:tplc="1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261A7004"/>
    <w:multiLevelType w:val="hybridMultilevel"/>
    <w:tmpl w:val="62CCCB5C"/>
    <w:lvl w:ilvl="0" w:tplc="48544EE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2A4E3D95"/>
    <w:multiLevelType w:val="hybridMultilevel"/>
    <w:tmpl w:val="91585334"/>
    <w:lvl w:ilvl="0" w:tplc="15502742">
      <w:start w:val="1"/>
      <w:numFmt w:val="decimal"/>
      <w:lvlText w:val="%1."/>
      <w:lvlJc w:val="left"/>
      <w:pPr>
        <w:ind w:left="1129" w:hanging="4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3ADF4680"/>
    <w:multiLevelType w:val="hybridMultilevel"/>
    <w:tmpl w:val="0E72755A"/>
    <w:lvl w:ilvl="0" w:tplc="78ACEBC0">
      <w:start w:val="1"/>
      <w:numFmt w:val="bullet"/>
      <w:lvlText w:val="–"/>
      <w:lvlJc w:val="left"/>
      <w:pPr>
        <w:ind w:left="720" w:hanging="360"/>
      </w:pPr>
      <w:rPr>
        <w:rFonts w:ascii="Tahoma" w:hAnsi="Tahoma" w:hint="default"/>
        <w:sz w:val="28"/>
        <w:szCs w:val="28"/>
        <w:lang w:val="kk-KZ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45958F1"/>
    <w:multiLevelType w:val="hybridMultilevel"/>
    <w:tmpl w:val="9954C6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>
    <w:nsid w:val="4D9211D7"/>
    <w:multiLevelType w:val="hybridMultilevel"/>
    <w:tmpl w:val="5AC6D69C"/>
    <w:lvl w:ilvl="0" w:tplc="1C6A9054">
      <w:start w:val="1"/>
      <w:numFmt w:val="decimal"/>
      <w:lvlText w:val="%1."/>
      <w:lvlJc w:val="left"/>
      <w:pPr>
        <w:ind w:left="1705" w:hanging="99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>
    <w:nsid w:val="55486A26"/>
    <w:multiLevelType w:val="hybridMultilevel"/>
    <w:tmpl w:val="138AD150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>
    <w:nsid w:val="6D9A79B8"/>
    <w:multiLevelType w:val="hybridMultilevel"/>
    <w:tmpl w:val="CB5E84D2"/>
    <w:lvl w:ilvl="0" w:tplc="16F4DB1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746D48C4"/>
    <w:multiLevelType w:val="hybridMultilevel"/>
    <w:tmpl w:val="CFC40F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>
    <w:nsid w:val="76A742E2"/>
    <w:multiLevelType w:val="hybridMultilevel"/>
    <w:tmpl w:val="439643D2"/>
    <w:lvl w:ilvl="0" w:tplc="BB2E49D8">
      <w:start w:val="1"/>
      <w:numFmt w:val="decimal"/>
      <w:lvlText w:val="%1."/>
      <w:lvlJc w:val="left"/>
      <w:pPr>
        <w:ind w:left="1705" w:hanging="99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78AF33F7"/>
    <w:multiLevelType w:val="hybridMultilevel"/>
    <w:tmpl w:val="961C2C0C"/>
    <w:lvl w:ilvl="0" w:tplc="37925D96">
      <w:start w:val="1"/>
      <w:numFmt w:val="decimal"/>
      <w:lvlText w:val="%1."/>
      <w:lvlJc w:val="left"/>
      <w:pPr>
        <w:ind w:left="1084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13"/>
  </w:num>
  <w:num w:numId="2">
    <w:abstractNumId w:val="6"/>
  </w:num>
  <w:num w:numId="3">
    <w:abstractNumId w:val="11"/>
  </w:num>
  <w:num w:numId="4">
    <w:abstractNumId w:val="15"/>
  </w:num>
  <w:num w:numId="5">
    <w:abstractNumId w:val="2"/>
  </w:num>
  <w:num w:numId="6">
    <w:abstractNumId w:val="0"/>
  </w:num>
  <w:num w:numId="7">
    <w:abstractNumId w:val="10"/>
  </w:num>
  <w:num w:numId="8">
    <w:abstractNumId w:val="3"/>
  </w:num>
  <w:num w:numId="9">
    <w:abstractNumId w:val="7"/>
  </w:num>
  <w:num w:numId="10">
    <w:abstractNumId w:val="16"/>
  </w:num>
  <w:num w:numId="11">
    <w:abstractNumId w:val="1"/>
  </w:num>
  <w:num w:numId="12">
    <w:abstractNumId w:val="12"/>
  </w:num>
  <w:num w:numId="13">
    <w:abstractNumId w:val="8"/>
  </w:num>
  <w:num w:numId="14">
    <w:abstractNumId w:val="14"/>
  </w:num>
  <w:num w:numId="15">
    <w:abstractNumId w:val="4"/>
  </w:num>
  <w:num w:numId="16">
    <w:abstractNumId w:val="17"/>
  </w:num>
  <w:num w:numId="17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hdrShapeDefaults>
    <o:shapedefaults v:ext="edit" spidmax="6963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D5F26"/>
    <w:rsid w:val="000748AB"/>
    <w:rsid w:val="00092E10"/>
    <w:rsid w:val="000B0F81"/>
    <w:rsid w:val="000C706E"/>
    <w:rsid w:val="0010329D"/>
    <w:rsid w:val="001307DD"/>
    <w:rsid w:val="001308B3"/>
    <w:rsid w:val="00132F9E"/>
    <w:rsid w:val="00137916"/>
    <w:rsid w:val="00162060"/>
    <w:rsid w:val="00183AB2"/>
    <w:rsid w:val="0018637D"/>
    <w:rsid w:val="0019097A"/>
    <w:rsid w:val="001D2BAD"/>
    <w:rsid w:val="001E0965"/>
    <w:rsid w:val="001F5BAD"/>
    <w:rsid w:val="001F7C9B"/>
    <w:rsid w:val="00210A45"/>
    <w:rsid w:val="00212C59"/>
    <w:rsid w:val="002303C8"/>
    <w:rsid w:val="0026443C"/>
    <w:rsid w:val="00277FA5"/>
    <w:rsid w:val="002871F7"/>
    <w:rsid w:val="002942DA"/>
    <w:rsid w:val="002A2DA3"/>
    <w:rsid w:val="002F0907"/>
    <w:rsid w:val="003053DF"/>
    <w:rsid w:val="00313859"/>
    <w:rsid w:val="00323A21"/>
    <w:rsid w:val="00332D9B"/>
    <w:rsid w:val="003331B9"/>
    <w:rsid w:val="00353AC9"/>
    <w:rsid w:val="00381B9C"/>
    <w:rsid w:val="00384B5C"/>
    <w:rsid w:val="00397FCB"/>
    <w:rsid w:val="003B0DBE"/>
    <w:rsid w:val="003C7E11"/>
    <w:rsid w:val="00424126"/>
    <w:rsid w:val="00441C59"/>
    <w:rsid w:val="004847C6"/>
    <w:rsid w:val="00495D35"/>
    <w:rsid w:val="004D2997"/>
    <w:rsid w:val="004D4420"/>
    <w:rsid w:val="004E022C"/>
    <w:rsid w:val="004E0B0C"/>
    <w:rsid w:val="004E0E72"/>
    <w:rsid w:val="004F144B"/>
    <w:rsid w:val="00505E51"/>
    <w:rsid w:val="00546120"/>
    <w:rsid w:val="005542F2"/>
    <w:rsid w:val="00575209"/>
    <w:rsid w:val="00584DEB"/>
    <w:rsid w:val="005B0376"/>
    <w:rsid w:val="005B0E9C"/>
    <w:rsid w:val="005B5ABB"/>
    <w:rsid w:val="005C0A26"/>
    <w:rsid w:val="005D0051"/>
    <w:rsid w:val="005E2AB6"/>
    <w:rsid w:val="005E4207"/>
    <w:rsid w:val="005F6DE7"/>
    <w:rsid w:val="00604BC4"/>
    <w:rsid w:val="00620DD0"/>
    <w:rsid w:val="00621512"/>
    <w:rsid w:val="00622311"/>
    <w:rsid w:val="00622927"/>
    <w:rsid w:val="00626D07"/>
    <w:rsid w:val="006436AF"/>
    <w:rsid w:val="00645F2A"/>
    <w:rsid w:val="00647C9B"/>
    <w:rsid w:val="00656740"/>
    <w:rsid w:val="00657B8F"/>
    <w:rsid w:val="006958F2"/>
    <w:rsid w:val="006B7D9C"/>
    <w:rsid w:val="006E296E"/>
    <w:rsid w:val="006E5314"/>
    <w:rsid w:val="006F7FFC"/>
    <w:rsid w:val="00717103"/>
    <w:rsid w:val="00721332"/>
    <w:rsid w:val="00750F7C"/>
    <w:rsid w:val="00754A33"/>
    <w:rsid w:val="007610CE"/>
    <w:rsid w:val="00764E8B"/>
    <w:rsid w:val="0076584B"/>
    <w:rsid w:val="00787D5A"/>
    <w:rsid w:val="00792936"/>
    <w:rsid w:val="007A6A01"/>
    <w:rsid w:val="007B0499"/>
    <w:rsid w:val="007C01D9"/>
    <w:rsid w:val="007C6BB0"/>
    <w:rsid w:val="007C6FF1"/>
    <w:rsid w:val="007E531C"/>
    <w:rsid w:val="007F6BF9"/>
    <w:rsid w:val="008109AB"/>
    <w:rsid w:val="00843EE9"/>
    <w:rsid w:val="00857154"/>
    <w:rsid w:val="00872515"/>
    <w:rsid w:val="0089476D"/>
    <w:rsid w:val="008C18E1"/>
    <w:rsid w:val="008E0E23"/>
    <w:rsid w:val="00910D6E"/>
    <w:rsid w:val="0092164A"/>
    <w:rsid w:val="0092242F"/>
    <w:rsid w:val="009338AB"/>
    <w:rsid w:val="00961061"/>
    <w:rsid w:val="00992B80"/>
    <w:rsid w:val="009970A4"/>
    <w:rsid w:val="009D0182"/>
    <w:rsid w:val="00A0094F"/>
    <w:rsid w:val="00A20816"/>
    <w:rsid w:val="00A307BF"/>
    <w:rsid w:val="00A54406"/>
    <w:rsid w:val="00A566A4"/>
    <w:rsid w:val="00A76EE6"/>
    <w:rsid w:val="00A82224"/>
    <w:rsid w:val="00AD570D"/>
    <w:rsid w:val="00AD5912"/>
    <w:rsid w:val="00AF335B"/>
    <w:rsid w:val="00B01BB7"/>
    <w:rsid w:val="00B06160"/>
    <w:rsid w:val="00B07F30"/>
    <w:rsid w:val="00B208A6"/>
    <w:rsid w:val="00B24E69"/>
    <w:rsid w:val="00B40216"/>
    <w:rsid w:val="00B862DD"/>
    <w:rsid w:val="00B9595C"/>
    <w:rsid w:val="00B95AA9"/>
    <w:rsid w:val="00B9713D"/>
    <w:rsid w:val="00BC1BB7"/>
    <w:rsid w:val="00BD27A4"/>
    <w:rsid w:val="00C05182"/>
    <w:rsid w:val="00C51B7B"/>
    <w:rsid w:val="00C66812"/>
    <w:rsid w:val="00C82A9D"/>
    <w:rsid w:val="00C86333"/>
    <w:rsid w:val="00CC543A"/>
    <w:rsid w:val="00CD01FA"/>
    <w:rsid w:val="00D02D57"/>
    <w:rsid w:val="00D4190F"/>
    <w:rsid w:val="00D6301B"/>
    <w:rsid w:val="00D63059"/>
    <w:rsid w:val="00D654C4"/>
    <w:rsid w:val="00DA17D2"/>
    <w:rsid w:val="00DC63AA"/>
    <w:rsid w:val="00DD25A4"/>
    <w:rsid w:val="00E100A7"/>
    <w:rsid w:val="00E24EAC"/>
    <w:rsid w:val="00E524BF"/>
    <w:rsid w:val="00ED035B"/>
    <w:rsid w:val="00F00FEB"/>
    <w:rsid w:val="00F45D61"/>
    <w:rsid w:val="00F46382"/>
    <w:rsid w:val="00F7553A"/>
    <w:rsid w:val="00FB6ACD"/>
    <w:rsid w:val="00FD5F26"/>
    <w:rsid w:val="00FE30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9633"/>
    <o:shapelayout v:ext="edit">
      <o:idmap v:ext="edit" data="1"/>
    </o:shapelayout>
  </w:shapeDefaults>
  <w:decimalSymbol w:val=","/>
  <w:listSeparator w:val=";"/>
  <w14:docId w14:val="0DF411FC"/>
  <w15:docId w15:val="{AC0AB302-71C0-4680-B614-91517D1CC8E1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6">
    <w:name w:val="footer"/>
    <w:basedOn w:val="a"/>
    <w:link w:val="a7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8">
    <w:name w:val="List Paragraph"/>
    <w:aliases w:val="маркированный,Citation List,Heading1,Colorful List - Accent 11"/>
    <w:basedOn w:val="a"/>
    <w:link w:val="a9"/>
    <w:uiPriority w:val="34"/>
    <w:qFormat/>
    <w:rsid w:val="00FD5F26"/>
    <w:pPr>
      <w:ind w:left="720"/>
      <w:contextualSpacing/>
    </w:pPr>
  </w:style>
  <w:style w:type="paragraph" w:styleId="aa">
    <w:name w:val="Balloon Text"/>
    <w:basedOn w:val="a"/>
    <w:link w:val="ab"/>
    <w:uiPriority w:val="99"/>
    <w:semiHidden/>
    <w:unhideWhenUsed/>
    <w:rsid w:val="00843EE9"/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843EE9"/>
    <w:rPr>
      <w:rFonts w:ascii="Segoe UI" w:eastAsia="Times New Roman" w:hAnsi="Segoe UI" w:cs="Segoe UI"/>
      <w:kern w:val="0"/>
      <w:sz w:val="18"/>
      <w:szCs w:val="18"/>
      <w:lang w:eastAsia="ru-RU"/>
      <w14:ligatures w14:val="none"/>
    </w:rPr>
  </w:style>
  <w:style w:type="table" w:customStyle="1" w:styleId="1">
    <w:name w:val="Сетка таблицы1"/>
    <w:basedOn w:val="a1"/>
    <w:next w:val="a3"/>
    <w:uiPriority w:val="39"/>
    <w:rsid w:val="009970A4"/>
    <w:pPr>
      <w:spacing w:after="0" w:line="240" w:lineRule="auto"/>
    </w:pPr>
    <w:rPr>
      <w:kern w:val="0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ezkurwreuab5ozgtqnkl">
    <w:name w:val="ezkurwreuab5ozgtqnkl"/>
    <w:basedOn w:val="a0"/>
    <w:rsid w:val="00622927"/>
  </w:style>
  <w:style w:type="character" w:customStyle="1" w:styleId="a9">
    <w:name w:val="Абзац списка Знак"/>
    <w:aliases w:val="маркированный Знак,Citation List Знак,Heading1 Знак,Colorful List - Accent 11 Знак"/>
    <w:link w:val="a8"/>
    <w:uiPriority w:val="34"/>
    <w:locked/>
    <w:rsid w:val="00C82A9D"/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paragraph" w:customStyle="1" w:styleId="docdata">
    <w:name w:val="docdata"/>
    <w:aliases w:val="docy,v5,2456,bqiaagaaeyqcaaagiaiaaap/caaabq0jaaaaaaaaaaaaaaaaaaaaaaaaaaaaaaaaaaaaaaaaaaaaaaaaaaaaaaaaaaaaaaaaaaaaaaaaaaaaaaaaaaaaaaaaaaaaaaaaaaaaaaaaaaaaaaaaaaaaaaaaaaaaaaaaaaaaaaaaaaaaaaaaaaaaaaaaaaaaaaaaaaaaaaaaaaaaaaaaaaaaaaaaaaaaaaaaaaaaaaaa"/>
    <w:basedOn w:val="a"/>
    <w:rsid w:val="009338AB"/>
    <w:pPr>
      <w:spacing w:before="100" w:beforeAutospacing="1" w:after="100" w:afterAutospacing="1"/>
    </w:pPr>
  </w:style>
  <w:style w:type="paragraph" w:styleId="ac">
    <w:name w:val="Normal (Web)"/>
    <w:basedOn w:val="a"/>
    <w:uiPriority w:val="99"/>
    <w:unhideWhenUsed/>
    <w:rsid w:val="00FE30A4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1509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510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89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446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213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90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35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961" Type="http://schemas.openxmlformats.org/officeDocument/2006/relationships/image" Target="media/image961.png"/><Relationship Id="rId997" Type="http://schemas.openxmlformats.org/officeDocument/2006/relationships/footer" Target="footer2.xml"/></Relationships>
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126</TotalTime>
  <Pages>1</Pages>
  <Words>269</Words>
  <Characters>1535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1801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Anel Ziyatayeva</dc:creator>
  <cp:keywords/>
  <dc:description/>
  <cp:lastModifiedBy>Ainur Assylbekova</cp:lastModifiedBy>
  <cp:revision>40</cp:revision>
  <cp:lastPrinted>2025-10-30T12:39:00Z</cp:lastPrinted>
  <dcterms:created xsi:type="dcterms:W3CDTF">2025-10-30T12:07:00Z</dcterms:created>
  <dcterms:modified xsi:type="dcterms:W3CDTF">2026-02-02T04:15:00Z</dcterms:modified>
</cp:coreProperties>
</file>